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color w:val="095099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95099"/>
          <w:sz w:val="28"/>
          <w:szCs w:val="28"/>
          <w:rtl w:val="0"/>
        </w:rPr>
        <w:t xml:space="preserve">AGRICULTURAL ISSUES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95099"/>
          <w:rtl w:val="0"/>
        </w:rPr>
        <w:t xml:space="preserve">High-Quality Forum Certification Form</w:t>
      </w:r>
    </w:p>
    <w:p w:rsidR="00000000" w:rsidDel="00000000" w:rsidP="00000000" w:rsidRDefault="00000000" w:rsidRPr="00000000" w14:paraId="00000004">
      <w:pPr>
        <w:ind w:left="-9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Agricultural Issues teams must certify forums prior to the date of competition.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Each team must present their agricultural issues presentation to a group or organization.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Examples may include governmental boards, farm related organizations, community organizations, etc.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District and regional competitions 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not count as a legitimate group or organization.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team may submit up to two live virtual forums as part of their five community forums. Virtual forms must be listed in the appropriate section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9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See Agricultural Issues Rules for additional information on forum requirements and examples.</w:t>
      </w:r>
    </w:p>
    <w:p w:rsidR="00000000" w:rsidDel="00000000" w:rsidP="00000000" w:rsidRDefault="00000000" w:rsidRPr="00000000" w14:paraId="00000008">
      <w:pPr>
        <w:ind w:left="-9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0" w:firstLine="0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95099"/>
          <w:rtl w:val="0"/>
        </w:rPr>
        <w:t xml:space="preserve">High-Quality Forum Requirements by Contest Level</w:t>
      </w:r>
    </w:p>
    <w:p w:rsidR="00000000" w:rsidDel="00000000" w:rsidP="00000000" w:rsidRDefault="00000000" w:rsidRPr="00000000" w14:paraId="0000000A">
      <w:pPr>
        <w:ind w:left="-90" w:firstLine="0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90" w:firstLine="0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High-quality forums are those presentations made to community groups that would have an interest in the issue. High-quality forums can also be with smaller numbers of individuals who hold elected, appointed or some other official position that will be making decisions on the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9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2895"/>
        <w:gridCol w:w="3255"/>
        <w:tblGridChange w:id="0">
          <w:tblGrid>
            <w:gridCol w:w="2895"/>
            <w:gridCol w:w="2895"/>
            <w:gridCol w:w="325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DISTRICT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REGIONAL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STATE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N/A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Required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Additional Required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(Total of 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90" w:firstLine="0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95099"/>
          <w:rtl w:val="0"/>
        </w:rPr>
        <w:t xml:space="preserve">IN-PERSON FORUMS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540"/>
        <w:gridCol w:w="2430"/>
        <w:gridCol w:w="1980"/>
        <w:tblGridChange w:id="0">
          <w:tblGrid>
            <w:gridCol w:w="1095"/>
            <w:gridCol w:w="3540"/>
            <w:gridCol w:w="243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AME OF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ITY/TOWN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NUMBER IN ATTENDANCE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ind w:left="-90" w:firstLine="0"/>
        <w:rPr>
          <w:rFonts w:ascii="Montserrat" w:cs="Montserrat" w:eastAsia="Montserrat" w:hAnsi="Montserrat"/>
          <w:b w:val="1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Please include a picture of each in-person forum in the space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below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ind w:left="-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90" w:firstLine="0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90" w:firstLine="0"/>
        <w:rPr>
          <w:rFonts w:ascii="Montserrat" w:cs="Montserrat" w:eastAsia="Montserrat" w:hAnsi="Montserrat"/>
          <w:b w:val="1"/>
          <w:color w:val="09509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90" w:firstLine="0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95099"/>
          <w:rtl w:val="0"/>
        </w:rPr>
        <w:t xml:space="preserve">VIRTUAL FORUMS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540"/>
        <w:gridCol w:w="2430"/>
        <w:gridCol w:w="1980"/>
        <w:tblGridChange w:id="0">
          <w:tblGrid>
            <w:gridCol w:w="1095"/>
            <w:gridCol w:w="3540"/>
            <w:gridCol w:w="243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DATE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NAME OF GROUP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CITY/TOWN</w:t>
            </w:r>
          </w:p>
        </w:tc>
        <w:tc>
          <w:tcPr>
            <w:shd w:fill="efefef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b w:val="1"/>
                <w:color w:val="09509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95099"/>
                <w:rtl w:val="0"/>
              </w:rPr>
              <w:t xml:space="preserve">NUMBER IN ATTENDANCE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4">
      <w:pPr>
        <w:ind w:left="-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Please include a picture of each virtual forum in the space below. </w:t>
      </w:r>
    </w:p>
    <w:sectPr>
      <w:footerReference r:id="rId7" w:type="default"/>
      <w:pgSz w:h="15840" w:w="12240" w:orient="portrait"/>
      <w:pgMar w:bottom="633.6" w:top="108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tabs>
        <w:tab w:val="center" w:leader="none" w:pos="4680"/>
        <w:tab w:val="right" w:leader="none" w:pos="9360"/>
      </w:tabs>
      <w:ind w:left="-360" w:right="360" w:firstLine="0"/>
      <w:rPr>
        <w:rFonts w:ascii="Montserrat Medium" w:cs="Montserrat Medium" w:eastAsia="Montserrat Medium" w:hAnsi="Montserrat Medium"/>
        <w:color w:val="a6a6a6"/>
        <w:sz w:val="20"/>
        <w:szCs w:val="20"/>
      </w:rPr>
    </w:pPr>
    <w:r w:rsidDel="00000000" w:rsidR="00000000" w:rsidRPr="00000000">
      <w:rPr>
        <w:rFonts w:ascii="Montserrat Medium" w:cs="Montserrat Medium" w:eastAsia="Montserrat Medium" w:hAnsi="Montserrat Medium"/>
        <w:color w:val="a6a6a6"/>
        <w:sz w:val="20"/>
        <w:szCs w:val="20"/>
        <w:rtl w:val="0"/>
      </w:rPr>
      <w:t xml:space="preserve">Agricultural Issues Forum Certification Form</w:t>
    </w:r>
  </w:p>
  <w:p w:rsidR="00000000" w:rsidDel="00000000" w:rsidP="00000000" w:rsidRDefault="00000000" w:rsidRPr="00000000" w14:paraId="00000046">
    <w:pPr>
      <w:tabs>
        <w:tab w:val="center" w:leader="none" w:pos="4680"/>
        <w:tab w:val="right" w:leader="none" w:pos="9360"/>
      </w:tabs>
      <w:ind w:left="-360" w:firstLine="0"/>
      <w:rPr/>
    </w:pPr>
    <w:r w:rsidDel="00000000" w:rsidR="00000000" w:rsidRPr="00000000">
      <w:rPr>
        <w:rFonts w:ascii="Montserrat Light" w:cs="Montserrat Light" w:eastAsia="Montserrat Light" w:hAnsi="Montserrat Light"/>
        <w:color w:val="a6a6a6"/>
        <w:sz w:val="20"/>
        <w:szCs w:val="20"/>
        <w:rtl w:val="0"/>
      </w:rPr>
      <w:t xml:space="preserve">Updated: 10/28/24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MontserratLight-italic.ttf"/><Relationship Id="rId10" Type="http://schemas.openxmlformats.org/officeDocument/2006/relationships/font" Target="fonts/MontserratLight-bold.ttf"/><Relationship Id="rId12" Type="http://schemas.openxmlformats.org/officeDocument/2006/relationships/font" Target="fonts/MontserratLight-boldItalic.ttf"/><Relationship Id="rId9" Type="http://schemas.openxmlformats.org/officeDocument/2006/relationships/font" Target="fonts/MontserratLight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BFschyAfeGq1cE+iI5gbZvfGg==">CgMxLjA4AHIhMXRxQWlEU3g2U2g1TjFVdkxHTnRXTDY1Ul9VUk9VaW56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2023-07-06T15:36:00Z</dcterms:created>
  <dc:creator>Valued Gateway Client</dc:creator>
</cp:coreProperties>
</file>